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C6" w:rsidRDefault="00FB6CC6">
      <w:pPr>
        <w:jc w:val="both"/>
      </w:pPr>
      <w:bookmarkStart w:id="0" w:name="_GoBack"/>
      <w:bookmarkEnd w:id="0"/>
      <w:r>
        <w:rPr>
          <w:rFonts w:hint="eastAsia"/>
        </w:rPr>
        <w:t>様式第</w:t>
      </w:r>
      <w:r>
        <w:t>8</w:t>
      </w:r>
      <w:r>
        <w:rPr>
          <w:rFonts w:hint="eastAsia"/>
        </w:rPr>
        <w:t>号</w:t>
      </w:r>
      <w:r>
        <w:t>(</w:t>
      </w:r>
      <w:r>
        <w:rPr>
          <w:rFonts w:hint="eastAsia"/>
        </w:rPr>
        <w:t>第</w:t>
      </w:r>
      <w:r>
        <w:t>12</w:t>
      </w:r>
      <w:r>
        <w:rPr>
          <w:rFonts w:hint="eastAsia"/>
        </w:rPr>
        <w:t>条関係</w:t>
      </w:r>
      <w:r>
        <w:t>)</w:t>
      </w:r>
    </w:p>
    <w:p w:rsidR="00FB6CC6" w:rsidRDefault="00FB6CC6">
      <w:pPr>
        <w:jc w:val="center"/>
      </w:pPr>
      <w:r>
        <w:rPr>
          <w:rFonts w:hint="eastAsia"/>
        </w:rPr>
        <w:t>年度阿蘇市合併処理浄化槽設置整備事業補助金交付請求書</w:t>
      </w:r>
    </w:p>
    <w:p w:rsidR="00FB6CC6" w:rsidRDefault="00FB6CC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977"/>
        <w:gridCol w:w="5340"/>
      </w:tblGrid>
      <w:tr w:rsidR="00FB6CC6">
        <w:tblPrEx>
          <w:tblCellMar>
            <w:top w:w="0" w:type="dxa"/>
            <w:bottom w:w="0" w:type="dxa"/>
          </w:tblCellMar>
        </w:tblPrEx>
        <w:trPr>
          <w:trHeight w:hRule="exact" w:val="400"/>
        </w:trPr>
        <w:tc>
          <w:tcPr>
            <w:tcW w:w="383" w:type="dxa"/>
            <w:tcBorders>
              <w:top w:val="nil"/>
              <w:left w:val="nil"/>
              <w:bottom w:val="nil"/>
              <w:right w:val="nil"/>
            </w:tcBorders>
          </w:tcPr>
          <w:p w:rsidR="00FB6CC6" w:rsidRDefault="00FB6CC6">
            <w:r>
              <w:rPr>
                <w:rFonts w:hint="eastAsia"/>
              </w:rPr>
              <w:t xml:space="preserve">　</w:t>
            </w:r>
          </w:p>
        </w:tc>
        <w:tc>
          <w:tcPr>
            <w:tcW w:w="2977" w:type="dxa"/>
            <w:vAlign w:val="center"/>
          </w:tcPr>
          <w:p w:rsidR="00FB6CC6" w:rsidRDefault="00FB6CC6">
            <w:r>
              <w:rPr>
                <w:rFonts w:hint="eastAsia"/>
              </w:rPr>
              <w:t xml:space="preserve">金　　　　　　　　　円　</w:t>
            </w:r>
          </w:p>
        </w:tc>
        <w:tc>
          <w:tcPr>
            <w:tcW w:w="5340" w:type="dxa"/>
            <w:tcBorders>
              <w:top w:val="nil"/>
              <w:left w:val="nil"/>
              <w:bottom w:val="nil"/>
              <w:right w:val="nil"/>
            </w:tcBorders>
          </w:tcPr>
          <w:p w:rsidR="00FB6CC6" w:rsidRDefault="00FB6CC6">
            <w:r>
              <w:rPr>
                <w:rFonts w:hint="eastAsia"/>
              </w:rPr>
              <w:t xml:space="preserve">　</w:t>
            </w:r>
          </w:p>
        </w:tc>
      </w:tr>
    </w:tbl>
    <w:p w:rsidR="00FB6CC6" w:rsidRDefault="00FB6CC6">
      <w:pPr>
        <w:jc w:val="both"/>
      </w:pPr>
      <w:r>
        <w:rPr>
          <w:rFonts w:hint="eastAsia"/>
        </w:rPr>
        <w:t xml:space="preserve">　ただし、　　　　年　　月　　日付けの補助金交付確定通知書に基づく　　　　年度阿蘇市合併処理浄化槽設置整備事業補助金として上記のとおり請求します。</w:t>
      </w:r>
    </w:p>
    <w:p w:rsidR="00FB6CC6" w:rsidRDefault="00FB6CC6">
      <w:pPr>
        <w:jc w:val="both"/>
      </w:pPr>
      <w:r>
        <w:rPr>
          <w:rFonts w:hint="eastAsia"/>
        </w:rPr>
        <w:t xml:space="preserve">　　　　　年　　月　　日</w:t>
      </w:r>
    </w:p>
    <w:p w:rsidR="00FB6CC6" w:rsidRDefault="00FB6CC6">
      <w:pPr>
        <w:jc w:val="both"/>
      </w:pPr>
    </w:p>
    <w:p w:rsidR="00FB6CC6" w:rsidRDefault="00FB6CC6">
      <w:pPr>
        <w:jc w:val="both"/>
      </w:pPr>
    </w:p>
    <w:p w:rsidR="00FB6CC6" w:rsidRDefault="00FB6CC6">
      <w:pPr>
        <w:jc w:val="both"/>
      </w:pPr>
    </w:p>
    <w:p w:rsidR="00FB6CC6" w:rsidRDefault="00772F8F">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4848225</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019DA" id="Oval 2" o:spid="_x0000_s1026" style="position:absolute;left:0;text-align:left;margin-left:381.75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" o:allowincell="f" filled="f" strokeweight=".5pt"/>
            </w:pict>
          </mc:Fallback>
        </mc:AlternateContent>
      </w:r>
      <w:r w:rsidR="00FB6CC6">
        <w:rPr>
          <w:rFonts w:hint="eastAsia"/>
        </w:rPr>
        <w:t xml:space="preserve">補助事業者　　　　　　　　　印　　　</w:t>
      </w:r>
    </w:p>
    <w:p w:rsidR="00FB6CC6" w:rsidRDefault="00FB6CC6">
      <w:pPr>
        <w:jc w:val="both"/>
      </w:pPr>
    </w:p>
    <w:p w:rsidR="00FB6CC6" w:rsidRDefault="00FB6CC6">
      <w:pPr>
        <w:jc w:val="both"/>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913"/>
        <w:gridCol w:w="592"/>
        <w:gridCol w:w="322"/>
        <w:gridCol w:w="795"/>
        <w:gridCol w:w="355"/>
        <w:gridCol w:w="2268"/>
        <w:gridCol w:w="450"/>
      </w:tblGrid>
      <w:tr w:rsidR="00FB6CC6">
        <w:tblPrEx>
          <w:tblCellMar>
            <w:top w:w="0" w:type="dxa"/>
            <w:bottom w:w="0" w:type="dxa"/>
          </w:tblCellMar>
        </w:tblPrEx>
        <w:trPr>
          <w:cantSplit/>
          <w:trHeight w:hRule="exact" w:val="400"/>
        </w:trPr>
        <w:tc>
          <w:tcPr>
            <w:tcW w:w="2835" w:type="dxa"/>
            <w:vMerge w:val="restart"/>
            <w:tcBorders>
              <w:top w:val="nil"/>
              <w:left w:val="nil"/>
              <w:bottom w:val="nil"/>
              <w:right w:val="nil"/>
            </w:tcBorders>
          </w:tcPr>
          <w:p w:rsidR="00FB6CC6" w:rsidRDefault="00FB6CC6">
            <w:r>
              <w:rPr>
                <w:rFonts w:hint="eastAsia"/>
              </w:rPr>
              <w:t xml:space="preserve">　</w:t>
            </w:r>
          </w:p>
        </w:tc>
        <w:tc>
          <w:tcPr>
            <w:tcW w:w="1827" w:type="dxa"/>
            <w:gridSpan w:val="3"/>
            <w:vAlign w:val="center"/>
          </w:tcPr>
          <w:p w:rsidR="00FB6CC6" w:rsidRDefault="00FB6CC6">
            <w:pPr>
              <w:jc w:val="both"/>
            </w:pPr>
            <w:r>
              <w:rPr>
                <w:rFonts w:hint="eastAsia"/>
              </w:rPr>
              <w:t>口座振替払</w:t>
            </w:r>
          </w:p>
        </w:tc>
        <w:tc>
          <w:tcPr>
            <w:tcW w:w="3418" w:type="dxa"/>
            <w:gridSpan w:val="3"/>
            <w:vAlign w:val="center"/>
          </w:tcPr>
          <w:p w:rsidR="00FB6CC6" w:rsidRDefault="00FB6CC6">
            <w:pPr>
              <w:jc w:val="right"/>
            </w:pPr>
            <w:r>
              <w:rPr>
                <w:rFonts w:hint="eastAsia"/>
              </w:rPr>
              <w:t xml:space="preserve">銀行　　　　　　支店　</w:t>
            </w:r>
          </w:p>
        </w:tc>
        <w:tc>
          <w:tcPr>
            <w:tcW w:w="450" w:type="dxa"/>
            <w:vMerge w:val="restart"/>
            <w:tcBorders>
              <w:top w:val="nil"/>
              <w:left w:val="nil"/>
              <w:bottom w:val="nil"/>
              <w:right w:val="nil"/>
            </w:tcBorders>
          </w:tcPr>
          <w:p w:rsidR="00FB6CC6" w:rsidRDefault="00FB6CC6">
            <w:pPr>
              <w:widowControl/>
              <w:wordWrap/>
              <w:overflowPunct/>
              <w:autoSpaceDE/>
              <w:autoSpaceDN/>
              <w:adjustRightInd/>
            </w:pPr>
            <w:r>
              <w:rPr>
                <w:rFonts w:hint="eastAsia"/>
              </w:rPr>
              <w:t xml:space="preserve">　</w:t>
            </w:r>
          </w:p>
        </w:tc>
      </w:tr>
      <w:tr w:rsidR="00FB6CC6">
        <w:tblPrEx>
          <w:tblCellMar>
            <w:top w:w="0" w:type="dxa"/>
            <w:bottom w:w="0" w:type="dxa"/>
          </w:tblCellMar>
        </w:tblPrEx>
        <w:trPr>
          <w:cantSplit/>
          <w:trHeight w:hRule="exact" w:val="400"/>
        </w:trPr>
        <w:tc>
          <w:tcPr>
            <w:tcW w:w="2835" w:type="dxa"/>
            <w:vMerge/>
            <w:tcBorders>
              <w:top w:val="nil"/>
              <w:left w:val="nil"/>
              <w:bottom w:val="nil"/>
              <w:right w:val="nil"/>
            </w:tcBorders>
          </w:tcPr>
          <w:p w:rsidR="00FB6CC6" w:rsidRDefault="00FB6CC6"/>
        </w:tc>
        <w:tc>
          <w:tcPr>
            <w:tcW w:w="913" w:type="dxa"/>
            <w:vAlign w:val="center"/>
          </w:tcPr>
          <w:p w:rsidR="00FB6CC6" w:rsidRDefault="00FB6CC6">
            <w:pPr>
              <w:jc w:val="center"/>
            </w:pPr>
            <w:r>
              <w:rPr>
                <w:rFonts w:hint="eastAsia"/>
              </w:rPr>
              <w:t>当座</w:t>
            </w:r>
          </w:p>
        </w:tc>
        <w:tc>
          <w:tcPr>
            <w:tcW w:w="914" w:type="dxa"/>
            <w:gridSpan w:val="2"/>
            <w:vAlign w:val="center"/>
          </w:tcPr>
          <w:p w:rsidR="00FB6CC6" w:rsidRDefault="00FB6CC6">
            <w:pPr>
              <w:jc w:val="center"/>
            </w:pPr>
            <w:r>
              <w:rPr>
                <w:rFonts w:hint="eastAsia"/>
              </w:rPr>
              <w:t>普通</w:t>
            </w:r>
          </w:p>
        </w:tc>
        <w:tc>
          <w:tcPr>
            <w:tcW w:w="1150" w:type="dxa"/>
            <w:gridSpan w:val="2"/>
            <w:vAlign w:val="center"/>
          </w:tcPr>
          <w:p w:rsidR="00FB6CC6" w:rsidRDefault="00FB6CC6">
            <w:pPr>
              <w:jc w:val="center"/>
            </w:pPr>
            <w:r>
              <w:rPr>
                <w:rFonts w:hint="eastAsia"/>
              </w:rPr>
              <w:t>口座番号</w:t>
            </w:r>
          </w:p>
        </w:tc>
        <w:tc>
          <w:tcPr>
            <w:tcW w:w="2268" w:type="dxa"/>
            <w:vAlign w:val="center"/>
          </w:tcPr>
          <w:p w:rsidR="00FB6CC6" w:rsidRDefault="00FB6CC6">
            <w:r>
              <w:t>No.</w:t>
            </w:r>
          </w:p>
        </w:tc>
        <w:tc>
          <w:tcPr>
            <w:tcW w:w="450" w:type="dxa"/>
            <w:vMerge/>
            <w:tcBorders>
              <w:top w:val="nil"/>
              <w:left w:val="nil"/>
              <w:bottom w:val="nil"/>
              <w:right w:val="nil"/>
            </w:tcBorders>
          </w:tcPr>
          <w:p w:rsidR="00FB6CC6" w:rsidRDefault="00FB6CC6">
            <w:pPr>
              <w:widowControl/>
              <w:wordWrap/>
              <w:overflowPunct/>
              <w:autoSpaceDE/>
              <w:autoSpaceDN/>
              <w:adjustRightInd/>
            </w:pPr>
          </w:p>
        </w:tc>
      </w:tr>
      <w:tr w:rsidR="00FB6CC6">
        <w:tblPrEx>
          <w:tblCellMar>
            <w:top w:w="0" w:type="dxa"/>
            <w:bottom w:w="0" w:type="dxa"/>
          </w:tblCellMar>
        </w:tblPrEx>
        <w:trPr>
          <w:cantSplit/>
          <w:trHeight w:hRule="exact" w:val="760"/>
        </w:trPr>
        <w:tc>
          <w:tcPr>
            <w:tcW w:w="2835" w:type="dxa"/>
            <w:vMerge/>
            <w:tcBorders>
              <w:top w:val="nil"/>
              <w:left w:val="nil"/>
              <w:bottom w:val="nil"/>
              <w:right w:val="nil"/>
            </w:tcBorders>
          </w:tcPr>
          <w:p w:rsidR="00FB6CC6" w:rsidRDefault="00FB6CC6"/>
        </w:tc>
        <w:tc>
          <w:tcPr>
            <w:tcW w:w="1505" w:type="dxa"/>
            <w:gridSpan w:val="2"/>
            <w:vAlign w:val="center"/>
          </w:tcPr>
          <w:p w:rsidR="00FB6CC6" w:rsidRDefault="00FB6CC6">
            <w:pPr>
              <w:jc w:val="both"/>
            </w:pPr>
            <w:r>
              <w:rPr>
                <w:rFonts w:hint="eastAsia"/>
              </w:rPr>
              <w:t>フリガナ</w:t>
            </w:r>
          </w:p>
          <w:p w:rsidR="00FB6CC6" w:rsidRDefault="00FB6CC6">
            <w:pPr>
              <w:jc w:val="both"/>
            </w:pPr>
            <w:r>
              <w:rPr>
                <w:rFonts w:hint="eastAsia"/>
              </w:rPr>
              <w:t>口座名義人</w:t>
            </w:r>
          </w:p>
        </w:tc>
        <w:tc>
          <w:tcPr>
            <w:tcW w:w="3740" w:type="dxa"/>
            <w:gridSpan w:val="4"/>
          </w:tcPr>
          <w:p w:rsidR="00FB6CC6" w:rsidRDefault="00FB6CC6">
            <w:r>
              <w:rPr>
                <w:rFonts w:hint="eastAsia"/>
              </w:rPr>
              <w:t xml:space="preserve">　</w:t>
            </w:r>
          </w:p>
        </w:tc>
        <w:tc>
          <w:tcPr>
            <w:tcW w:w="450" w:type="dxa"/>
            <w:vMerge/>
            <w:tcBorders>
              <w:top w:val="nil"/>
              <w:left w:val="nil"/>
              <w:bottom w:val="nil"/>
              <w:right w:val="nil"/>
            </w:tcBorders>
          </w:tcPr>
          <w:p w:rsidR="00FB6CC6" w:rsidRDefault="00FB6CC6">
            <w:pPr>
              <w:widowControl/>
              <w:wordWrap/>
              <w:overflowPunct/>
              <w:autoSpaceDE/>
              <w:autoSpaceDN/>
              <w:adjustRightInd/>
            </w:pPr>
          </w:p>
        </w:tc>
      </w:tr>
      <w:tr w:rsidR="00FB6CC6">
        <w:tblPrEx>
          <w:tblCellMar>
            <w:top w:w="0" w:type="dxa"/>
            <w:bottom w:w="0" w:type="dxa"/>
          </w:tblCellMar>
        </w:tblPrEx>
        <w:trPr>
          <w:cantSplit/>
          <w:trHeight w:hRule="exact" w:val="400"/>
        </w:trPr>
        <w:tc>
          <w:tcPr>
            <w:tcW w:w="2835" w:type="dxa"/>
            <w:vMerge/>
            <w:tcBorders>
              <w:top w:val="nil"/>
              <w:left w:val="nil"/>
              <w:bottom w:val="nil"/>
              <w:right w:val="nil"/>
            </w:tcBorders>
          </w:tcPr>
          <w:p w:rsidR="00FB6CC6" w:rsidRDefault="00FB6CC6"/>
        </w:tc>
        <w:tc>
          <w:tcPr>
            <w:tcW w:w="2622" w:type="dxa"/>
            <w:gridSpan w:val="4"/>
            <w:vAlign w:val="center"/>
          </w:tcPr>
          <w:p w:rsidR="00FB6CC6" w:rsidRDefault="00FB6CC6">
            <w:pPr>
              <w:jc w:val="center"/>
            </w:pPr>
            <w:r>
              <w:rPr>
                <w:rFonts w:hint="eastAsia"/>
              </w:rPr>
              <w:t>直接払</w:t>
            </w:r>
          </w:p>
        </w:tc>
        <w:tc>
          <w:tcPr>
            <w:tcW w:w="2623" w:type="dxa"/>
            <w:gridSpan w:val="2"/>
            <w:vAlign w:val="center"/>
          </w:tcPr>
          <w:p w:rsidR="00FB6CC6" w:rsidRDefault="00FB6CC6">
            <w:pPr>
              <w:jc w:val="center"/>
            </w:pPr>
            <w:r>
              <w:rPr>
                <w:rFonts w:hint="eastAsia"/>
              </w:rPr>
              <w:t>送金払</w:t>
            </w:r>
          </w:p>
        </w:tc>
        <w:tc>
          <w:tcPr>
            <w:tcW w:w="450" w:type="dxa"/>
            <w:vMerge/>
            <w:tcBorders>
              <w:top w:val="nil"/>
              <w:left w:val="nil"/>
              <w:bottom w:val="nil"/>
              <w:right w:val="nil"/>
            </w:tcBorders>
          </w:tcPr>
          <w:p w:rsidR="00FB6CC6" w:rsidRDefault="00FB6CC6">
            <w:pPr>
              <w:widowControl/>
              <w:wordWrap/>
              <w:overflowPunct/>
              <w:autoSpaceDE/>
              <w:autoSpaceDN/>
              <w:adjustRightInd/>
            </w:pPr>
          </w:p>
        </w:tc>
      </w:tr>
    </w:tbl>
    <w:p w:rsidR="00FB6CC6" w:rsidRDefault="00FB6CC6">
      <w:pPr>
        <w:jc w:val="both"/>
      </w:pPr>
    </w:p>
    <w:p w:rsidR="00FB6CC6" w:rsidRDefault="00FB6CC6">
      <w:pPr>
        <w:jc w:val="both"/>
      </w:pPr>
      <w:r>
        <w:rPr>
          <w:rFonts w:hint="eastAsia"/>
        </w:rPr>
        <w:t>阿蘇市長　様</w:t>
      </w:r>
    </w:p>
    <w:sectPr w:rsidR="00FB6CC6">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869" w:rsidRDefault="00C12869" w:rsidP="000E79CE">
      <w:r>
        <w:separator/>
      </w:r>
    </w:p>
  </w:endnote>
  <w:endnote w:type="continuationSeparator" w:id="0">
    <w:p w:rsidR="00C12869" w:rsidRDefault="00C12869" w:rsidP="000E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869" w:rsidRDefault="00C12869" w:rsidP="000E79CE">
      <w:r>
        <w:separator/>
      </w:r>
    </w:p>
  </w:footnote>
  <w:footnote w:type="continuationSeparator" w:id="0">
    <w:p w:rsidR="00C12869" w:rsidRDefault="00C12869" w:rsidP="000E7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C6"/>
    <w:rsid w:val="000E79CE"/>
    <w:rsid w:val="00772F8F"/>
    <w:rsid w:val="00831CC5"/>
    <w:rsid w:val="00C12869"/>
    <w:rsid w:val="00FB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2023-05-16T07:59:00Z</dcterms:created>
  <dcterms:modified xsi:type="dcterms:W3CDTF">2023-05-16T07:59:00Z</dcterms:modified>
</cp:coreProperties>
</file>